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360"/>
      </w:tblGrid>
      <w:tr w:rsidR="00AF6488" w:rsidRPr="00AF6488" w14:paraId="7FF4EED1" w14:textId="77777777" w:rsidTr="00AF6488">
        <w:tc>
          <w:tcPr>
            <w:tcW w:w="0" w:type="auto"/>
            <w:tcMar>
              <w:top w:w="0" w:type="dxa"/>
              <w:left w:w="108" w:type="dxa"/>
              <w:bottom w:w="0" w:type="dxa"/>
              <w:right w:w="108" w:type="dxa"/>
            </w:tcMar>
            <w:hideMark/>
          </w:tcPr>
          <w:p w14:paraId="5701A944" w14:textId="77777777" w:rsidR="00AF6488" w:rsidRPr="00AF6488" w:rsidRDefault="00AF6488" w:rsidP="00AF6488">
            <w:pPr>
              <w:rPr>
                <w:rFonts w:ascii="Times New Roman" w:eastAsia="Times New Roman" w:hAnsi="Times New Roman" w:cs="Times New Roman"/>
              </w:rPr>
            </w:pPr>
            <w:r w:rsidRPr="00AF6488">
              <w:rPr>
                <w:rFonts w:ascii="Times New Roman" w:eastAsia="Times New Roman" w:hAnsi="Times New Roman" w:cs="Times New Roman"/>
                <w:b/>
                <w:bCs/>
                <w:color w:val="000000"/>
              </w:rPr>
              <w:t>Summer @ Shiloh</w:t>
            </w:r>
          </w:p>
          <w:p w14:paraId="75C77589" w14:textId="77777777" w:rsidR="00AF6488" w:rsidRPr="00AF6488" w:rsidRDefault="00AF6488" w:rsidP="00AF6488">
            <w:pPr>
              <w:rPr>
                <w:rFonts w:ascii="Times New Roman" w:eastAsia="Times New Roman" w:hAnsi="Times New Roman" w:cs="Times New Roman"/>
              </w:rPr>
            </w:pPr>
            <w:r w:rsidRPr="00AF6488">
              <w:rPr>
                <w:rFonts w:ascii="Times New Roman" w:eastAsia="Times New Roman" w:hAnsi="Times New Roman" w:cs="Times New Roman"/>
                <w:b/>
                <w:bCs/>
                <w:color w:val="000000"/>
                <w:u w:val="single"/>
              </w:rPr>
              <w:t>Part 2                                                                  Pastor David King</w:t>
            </w:r>
          </w:p>
        </w:tc>
      </w:tr>
      <w:tr w:rsidR="00AF6488" w:rsidRPr="00AF6488" w14:paraId="637831E0" w14:textId="77777777" w:rsidTr="00AF6488">
        <w:tc>
          <w:tcPr>
            <w:tcW w:w="0" w:type="auto"/>
            <w:tcMar>
              <w:top w:w="0" w:type="dxa"/>
              <w:left w:w="108" w:type="dxa"/>
              <w:bottom w:w="0" w:type="dxa"/>
              <w:right w:w="108" w:type="dxa"/>
            </w:tcMar>
            <w:hideMark/>
          </w:tcPr>
          <w:p w14:paraId="727AD769" w14:textId="77777777" w:rsidR="00AF6488" w:rsidRPr="00AF6488" w:rsidRDefault="00AF6488" w:rsidP="00AF6488">
            <w:pPr>
              <w:rPr>
                <w:rFonts w:ascii="Times New Roman" w:eastAsia="Times New Roman" w:hAnsi="Times New Roman" w:cs="Times New Roman"/>
              </w:rPr>
            </w:pPr>
          </w:p>
          <w:p w14:paraId="6DA6D15A" w14:textId="77777777" w:rsidR="00AF6488" w:rsidRPr="00AF6488" w:rsidRDefault="00AF6488" w:rsidP="00AF6488">
            <w:pPr>
              <w:rPr>
                <w:rFonts w:ascii="Times New Roman" w:eastAsia="Times New Roman" w:hAnsi="Times New Roman" w:cs="Times New Roman"/>
              </w:rPr>
            </w:pPr>
            <w:r w:rsidRPr="00AF6488">
              <w:rPr>
                <w:rFonts w:ascii="Times New Roman" w:eastAsia="Times New Roman" w:hAnsi="Times New Roman" w:cs="Times New Roman"/>
                <w:color w:val="000000"/>
                <w:sz w:val="20"/>
                <w:szCs w:val="20"/>
              </w:rPr>
              <w:t>(Psalm 90:12) Teach us to number our days, that we may gain a heart of wisdom.</w:t>
            </w:r>
          </w:p>
          <w:p w14:paraId="33BA4D6D" w14:textId="77777777" w:rsidR="00AF6488" w:rsidRPr="00AF6488" w:rsidRDefault="00AF6488" w:rsidP="00AF6488">
            <w:pPr>
              <w:rPr>
                <w:rFonts w:ascii="Times New Roman" w:eastAsia="Times New Roman" w:hAnsi="Times New Roman" w:cs="Times New Roman"/>
              </w:rPr>
            </w:pPr>
            <w:r w:rsidRPr="00AF6488">
              <w:rPr>
                <w:rFonts w:ascii="Times New Roman" w:eastAsia="Times New Roman" w:hAnsi="Times New Roman" w:cs="Times New Roman"/>
                <w:color w:val="000000"/>
                <w:sz w:val="20"/>
                <w:szCs w:val="20"/>
              </w:rPr>
              <w:t>(NIV)</w:t>
            </w:r>
          </w:p>
          <w:p w14:paraId="0D391F73" w14:textId="77777777" w:rsidR="00AF6488" w:rsidRPr="00AF6488" w:rsidRDefault="00AF6488" w:rsidP="00AF6488">
            <w:pPr>
              <w:rPr>
                <w:rFonts w:ascii="Times New Roman" w:eastAsia="Times New Roman" w:hAnsi="Times New Roman" w:cs="Times New Roman"/>
              </w:rPr>
            </w:pPr>
          </w:p>
        </w:tc>
      </w:tr>
      <w:tr w:rsidR="00AF6488" w:rsidRPr="00AF6488" w14:paraId="15DE6DDC" w14:textId="77777777" w:rsidTr="00AF6488">
        <w:tc>
          <w:tcPr>
            <w:tcW w:w="0" w:type="auto"/>
            <w:tcMar>
              <w:top w:w="0" w:type="dxa"/>
              <w:left w:w="108" w:type="dxa"/>
              <w:bottom w:w="0" w:type="dxa"/>
              <w:right w:w="108" w:type="dxa"/>
            </w:tcMar>
            <w:hideMark/>
          </w:tcPr>
          <w:p w14:paraId="151E59EF" w14:textId="77777777" w:rsidR="00AF6488" w:rsidRPr="00AF6488" w:rsidRDefault="00AF6488" w:rsidP="00AF6488">
            <w:pPr>
              <w:rPr>
                <w:rFonts w:ascii="Times New Roman" w:eastAsia="Times New Roman" w:hAnsi="Times New Roman" w:cs="Times New Roman"/>
              </w:rPr>
            </w:pPr>
            <w:r w:rsidRPr="00AF6488">
              <w:rPr>
                <w:rFonts w:ascii="Times New Roman" w:eastAsia="Times New Roman" w:hAnsi="Times New Roman" w:cs="Times New Roman"/>
                <w:color w:val="000000"/>
                <w:sz w:val="20"/>
                <w:szCs w:val="20"/>
              </w:rPr>
              <w:t xml:space="preserve">(Ephesians 5:15-17) So be careful how you live. Don’t live like fools, but like those who are wise. </w:t>
            </w:r>
            <w:r w:rsidRPr="00AF6488">
              <w:rPr>
                <w:rFonts w:ascii="Times New Roman" w:eastAsia="Times New Roman" w:hAnsi="Times New Roman" w:cs="Times New Roman"/>
                <w:b/>
                <w:bCs/>
                <w:color w:val="000000"/>
                <w:sz w:val="12"/>
                <w:szCs w:val="12"/>
                <w:vertAlign w:val="superscript"/>
              </w:rPr>
              <w:t xml:space="preserve">16 </w:t>
            </w:r>
            <w:r w:rsidRPr="00AF6488">
              <w:rPr>
                <w:rFonts w:ascii="Times New Roman" w:eastAsia="Times New Roman" w:hAnsi="Times New Roman" w:cs="Times New Roman"/>
                <w:color w:val="000000"/>
                <w:sz w:val="20"/>
                <w:szCs w:val="20"/>
              </w:rPr>
              <w:t xml:space="preserve">Make the most of every opportunity in these evil days. </w:t>
            </w:r>
            <w:r w:rsidRPr="00AF6488">
              <w:rPr>
                <w:rFonts w:ascii="Times New Roman" w:eastAsia="Times New Roman" w:hAnsi="Times New Roman" w:cs="Times New Roman"/>
                <w:b/>
                <w:bCs/>
                <w:color w:val="000000"/>
                <w:sz w:val="12"/>
                <w:szCs w:val="12"/>
                <w:vertAlign w:val="superscript"/>
              </w:rPr>
              <w:t xml:space="preserve">17 </w:t>
            </w:r>
            <w:r w:rsidRPr="00AF6488">
              <w:rPr>
                <w:rFonts w:ascii="Times New Roman" w:eastAsia="Times New Roman" w:hAnsi="Times New Roman" w:cs="Times New Roman"/>
                <w:color w:val="000000"/>
                <w:sz w:val="20"/>
                <w:szCs w:val="20"/>
              </w:rPr>
              <w:t>Don’t act thoughtlessly but understand what the Lord wants you to do.</w:t>
            </w:r>
          </w:p>
          <w:p w14:paraId="486CED75" w14:textId="77777777" w:rsidR="00AF6488" w:rsidRPr="00AF6488" w:rsidRDefault="00AF6488" w:rsidP="00AF6488">
            <w:pPr>
              <w:rPr>
                <w:rFonts w:ascii="Times New Roman" w:eastAsia="Times New Roman" w:hAnsi="Times New Roman" w:cs="Times New Roman"/>
              </w:rPr>
            </w:pPr>
            <w:r w:rsidRPr="00AF6488">
              <w:rPr>
                <w:rFonts w:ascii="Times New Roman" w:eastAsia="Times New Roman" w:hAnsi="Times New Roman" w:cs="Times New Roman"/>
                <w:color w:val="000000"/>
                <w:sz w:val="20"/>
                <w:szCs w:val="20"/>
              </w:rPr>
              <w:t>(NLT)</w:t>
            </w:r>
          </w:p>
        </w:tc>
      </w:tr>
      <w:tr w:rsidR="00AF6488" w:rsidRPr="00AF6488" w14:paraId="0BC1FFD3" w14:textId="77777777" w:rsidTr="00AF6488">
        <w:tc>
          <w:tcPr>
            <w:tcW w:w="0" w:type="auto"/>
            <w:tcMar>
              <w:top w:w="0" w:type="dxa"/>
              <w:left w:w="108" w:type="dxa"/>
              <w:bottom w:w="0" w:type="dxa"/>
              <w:right w:w="108" w:type="dxa"/>
            </w:tcMar>
            <w:hideMark/>
          </w:tcPr>
          <w:p w14:paraId="112947EC" w14:textId="510A4215" w:rsidR="00AF6488" w:rsidRDefault="00AF6488" w:rsidP="00AF6488">
            <w:pPr>
              <w:jc w:val="center"/>
              <w:rPr>
                <w:rFonts w:ascii="Times New Roman" w:eastAsia="Times New Roman" w:hAnsi="Times New Roman" w:cs="Times New Roman"/>
                <w:b/>
                <w:bCs/>
                <w:color w:val="000000"/>
              </w:rPr>
            </w:pPr>
            <w:r w:rsidRPr="00AF6488">
              <w:rPr>
                <w:rFonts w:ascii="Times New Roman" w:eastAsia="Times New Roman" w:hAnsi="Times New Roman" w:cs="Times New Roman"/>
                <w:b/>
                <w:bCs/>
                <w:color w:val="000000"/>
              </w:rPr>
              <w:t>_______ Matters</w:t>
            </w:r>
          </w:p>
          <w:p w14:paraId="1195F400" w14:textId="77777777" w:rsidR="00AF6488" w:rsidRPr="00AF6488" w:rsidRDefault="00AF6488" w:rsidP="00AF6488">
            <w:pPr>
              <w:jc w:val="center"/>
              <w:rPr>
                <w:rFonts w:ascii="Times New Roman" w:eastAsia="Times New Roman" w:hAnsi="Times New Roman" w:cs="Times New Roman"/>
              </w:rPr>
            </w:pPr>
          </w:p>
          <w:p w14:paraId="77B8E8A5" w14:textId="77777777" w:rsidR="00AF6488" w:rsidRPr="00AF6488" w:rsidRDefault="00AF6488" w:rsidP="00AF6488">
            <w:pPr>
              <w:rPr>
                <w:rFonts w:ascii="Times New Roman" w:eastAsia="Times New Roman" w:hAnsi="Times New Roman" w:cs="Times New Roman"/>
              </w:rPr>
            </w:pPr>
          </w:p>
        </w:tc>
      </w:tr>
      <w:tr w:rsidR="00AF6488" w:rsidRPr="00AF6488" w14:paraId="3CE5780A" w14:textId="77777777" w:rsidTr="00AF6488">
        <w:tc>
          <w:tcPr>
            <w:tcW w:w="0" w:type="auto"/>
            <w:tcMar>
              <w:top w:w="0" w:type="dxa"/>
              <w:left w:w="108" w:type="dxa"/>
              <w:bottom w:w="0" w:type="dxa"/>
              <w:right w:w="108" w:type="dxa"/>
            </w:tcMar>
            <w:hideMark/>
          </w:tcPr>
          <w:p w14:paraId="2C7FFB20" w14:textId="77777777" w:rsidR="00AF6488" w:rsidRPr="00AF6488" w:rsidRDefault="00AF6488" w:rsidP="00AF6488">
            <w:pPr>
              <w:rPr>
                <w:rFonts w:ascii="Times New Roman" w:eastAsia="Times New Roman" w:hAnsi="Times New Roman" w:cs="Times New Roman"/>
              </w:rPr>
            </w:pPr>
            <w:r w:rsidRPr="00AF6488">
              <w:rPr>
                <w:rFonts w:ascii="Times New Roman" w:eastAsia="Times New Roman" w:hAnsi="Times New Roman" w:cs="Times New Roman"/>
                <w:color w:val="000000"/>
                <w:sz w:val="20"/>
                <w:szCs w:val="20"/>
              </w:rPr>
              <w:t xml:space="preserve">(Philippians 3:7-8) But whatever were gains to me I now consider loss for the sake of Christ. </w:t>
            </w:r>
            <w:r w:rsidRPr="00AF6488">
              <w:rPr>
                <w:rFonts w:ascii="Times New Roman" w:eastAsia="Times New Roman" w:hAnsi="Times New Roman" w:cs="Times New Roman"/>
                <w:b/>
                <w:bCs/>
                <w:color w:val="000000"/>
                <w:sz w:val="12"/>
                <w:szCs w:val="12"/>
                <w:vertAlign w:val="superscript"/>
              </w:rPr>
              <w:t xml:space="preserve">8 </w:t>
            </w:r>
            <w:r w:rsidRPr="00AF6488">
              <w:rPr>
                <w:rFonts w:ascii="Times New Roman" w:eastAsia="Times New Roman" w:hAnsi="Times New Roman" w:cs="Times New Roman"/>
                <w:color w:val="000000"/>
                <w:sz w:val="20"/>
                <w:szCs w:val="20"/>
              </w:rPr>
              <w:t>What is more, I consider everything a loss because of the surpassing worth of knowing Christ Jesus my Lord, for whose sake I have lost all things. I consider them garbage, that I may gain Christ (NIV)</w:t>
            </w:r>
          </w:p>
          <w:p w14:paraId="44D1BA50" w14:textId="77777777" w:rsidR="00AF6488" w:rsidRPr="00AF6488" w:rsidRDefault="00AF6488" w:rsidP="00AF6488">
            <w:pPr>
              <w:rPr>
                <w:rFonts w:ascii="Times New Roman" w:eastAsia="Times New Roman" w:hAnsi="Times New Roman" w:cs="Times New Roman"/>
              </w:rPr>
            </w:pPr>
          </w:p>
        </w:tc>
      </w:tr>
      <w:tr w:rsidR="00AF6488" w:rsidRPr="00AF6488" w14:paraId="4F4F0329" w14:textId="77777777" w:rsidTr="00AF6488">
        <w:tc>
          <w:tcPr>
            <w:tcW w:w="0" w:type="auto"/>
            <w:tcMar>
              <w:top w:w="0" w:type="dxa"/>
              <w:left w:w="108" w:type="dxa"/>
              <w:bottom w:w="0" w:type="dxa"/>
              <w:right w:w="108" w:type="dxa"/>
            </w:tcMar>
            <w:hideMark/>
          </w:tcPr>
          <w:p w14:paraId="1A46D7BC" w14:textId="77777777" w:rsidR="00AF6488" w:rsidRDefault="00AF6488" w:rsidP="00AF6488">
            <w:pPr>
              <w:rPr>
                <w:rFonts w:ascii="Times New Roman" w:eastAsia="Times New Roman" w:hAnsi="Times New Roman" w:cs="Times New Roman"/>
                <w:color w:val="000000"/>
                <w:sz w:val="20"/>
                <w:szCs w:val="20"/>
              </w:rPr>
            </w:pPr>
            <w:r w:rsidRPr="00AF6488">
              <w:rPr>
                <w:rFonts w:ascii="Times New Roman" w:eastAsia="Times New Roman" w:hAnsi="Times New Roman" w:cs="Times New Roman"/>
                <w:color w:val="000000"/>
                <w:sz w:val="20"/>
                <w:szCs w:val="20"/>
              </w:rPr>
              <w:t xml:space="preserve">(Luke 12:20-21) “But God said to him, ‘You fool! This very night your life will be demanded from you. Then who will get what you have prepared for yourself?’ </w:t>
            </w:r>
            <w:r w:rsidRPr="00AF6488">
              <w:rPr>
                <w:rFonts w:ascii="Times New Roman" w:eastAsia="Times New Roman" w:hAnsi="Times New Roman" w:cs="Times New Roman"/>
                <w:b/>
                <w:bCs/>
                <w:color w:val="000000"/>
                <w:sz w:val="12"/>
                <w:szCs w:val="12"/>
                <w:vertAlign w:val="superscript"/>
              </w:rPr>
              <w:t xml:space="preserve">21 </w:t>
            </w:r>
            <w:r w:rsidRPr="00AF6488">
              <w:rPr>
                <w:rFonts w:ascii="Times New Roman" w:eastAsia="Times New Roman" w:hAnsi="Times New Roman" w:cs="Times New Roman"/>
                <w:color w:val="000000"/>
                <w:sz w:val="20"/>
                <w:szCs w:val="20"/>
              </w:rPr>
              <w:t>“This is how it will be with whoever stores up things for themselves but is not rich toward God.” (NIV)</w:t>
            </w:r>
          </w:p>
          <w:p w14:paraId="4A3ADD77" w14:textId="2625FC25" w:rsidR="00AF6488" w:rsidRPr="00AF6488" w:rsidRDefault="00AF6488" w:rsidP="00AF6488">
            <w:pPr>
              <w:rPr>
                <w:rFonts w:ascii="Times New Roman" w:eastAsia="Times New Roman" w:hAnsi="Times New Roman" w:cs="Times New Roman"/>
              </w:rPr>
            </w:pPr>
          </w:p>
        </w:tc>
      </w:tr>
      <w:tr w:rsidR="00AF6488" w:rsidRPr="00AF6488" w14:paraId="4B7A81F6" w14:textId="77777777" w:rsidTr="00AF6488">
        <w:tc>
          <w:tcPr>
            <w:tcW w:w="0" w:type="auto"/>
            <w:tcMar>
              <w:top w:w="0" w:type="dxa"/>
              <w:left w:w="108" w:type="dxa"/>
              <w:bottom w:w="0" w:type="dxa"/>
              <w:right w:w="108" w:type="dxa"/>
            </w:tcMar>
            <w:hideMark/>
          </w:tcPr>
          <w:p w14:paraId="25390913" w14:textId="40BE6BB5" w:rsidR="00AF6488" w:rsidRDefault="00AF6488" w:rsidP="00AF6488">
            <w:pPr>
              <w:jc w:val="center"/>
              <w:rPr>
                <w:rFonts w:ascii="Times New Roman" w:eastAsia="Times New Roman" w:hAnsi="Times New Roman" w:cs="Times New Roman"/>
                <w:b/>
                <w:bCs/>
                <w:color w:val="000000"/>
              </w:rPr>
            </w:pPr>
            <w:r w:rsidRPr="00AF6488">
              <w:rPr>
                <w:rFonts w:ascii="Times New Roman" w:eastAsia="Times New Roman" w:hAnsi="Times New Roman" w:cs="Times New Roman"/>
                <w:b/>
                <w:bCs/>
                <w:color w:val="000000"/>
              </w:rPr>
              <w:t>__________ Matter</w:t>
            </w:r>
          </w:p>
          <w:p w14:paraId="6436D213" w14:textId="77777777" w:rsidR="00AF6488" w:rsidRPr="00AF6488" w:rsidRDefault="00AF6488" w:rsidP="00AF6488">
            <w:pPr>
              <w:jc w:val="center"/>
              <w:rPr>
                <w:rFonts w:ascii="Times New Roman" w:eastAsia="Times New Roman" w:hAnsi="Times New Roman" w:cs="Times New Roman"/>
              </w:rPr>
            </w:pPr>
          </w:p>
          <w:p w14:paraId="181DD4D4" w14:textId="77777777" w:rsidR="00AF6488" w:rsidRPr="00AF6488" w:rsidRDefault="00AF6488" w:rsidP="00AF6488">
            <w:pPr>
              <w:rPr>
                <w:rFonts w:ascii="Times New Roman" w:eastAsia="Times New Roman" w:hAnsi="Times New Roman" w:cs="Times New Roman"/>
              </w:rPr>
            </w:pPr>
          </w:p>
        </w:tc>
      </w:tr>
      <w:tr w:rsidR="00AF6488" w:rsidRPr="00AF6488" w14:paraId="7570F8DC" w14:textId="77777777" w:rsidTr="00AF6488">
        <w:tc>
          <w:tcPr>
            <w:tcW w:w="0" w:type="auto"/>
            <w:tcMar>
              <w:top w:w="0" w:type="dxa"/>
              <w:left w:w="108" w:type="dxa"/>
              <w:bottom w:w="0" w:type="dxa"/>
              <w:right w:w="108" w:type="dxa"/>
            </w:tcMar>
            <w:hideMark/>
          </w:tcPr>
          <w:p w14:paraId="35D89601" w14:textId="77777777" w:rsidR="00AF6488" w:rsidRPr="00AF6488" w:rsidRDefault="00AF6488" w:rsidP="00AF6488">
            <w:pPr>
              <w:rPr>
                <w:rFonts w:ascii="Times New Roman" w:eastAsia="Times New Roman" w:hAnsi="Times New Roman" w:cs="Times New Roman"/>
              </w:rPr>
            </w:pPr>
            <w:r w:rsidRPr="00AF6488">
              <w:rPr>
                <w:rFonts w:ascii="Times New Roman" w:eastAsia="Times New Roman" w:hAnsi="Times New Roman" w:cs="Times New Roman"/>
                <w:color w:val="000000"/>
                <w:sz w:val="20"/>
                <w:szCs w:val="20"/>
              </w:rPr>
              <w:t>(Galatians 5:13-15</w:t>
            </w:r>
            <w:proofErr w:type="gramStart"/>
            <w:r w:rsidRPr="00AF6488">
              <w:rPr>
                <w:rFonts w:ascii="Times New Roman" w:eastAsia="Times New Roman" w:hAnsi="Times New Roman" w:cs="Times New Roman"/>
                <w:color w:val="000000"/>
                <w:sz w:val="20"/>
                <w:szCs w:val="20"/>
              </w:rPr>
              <w:t>)  You</w:t>
            </w:r>
            <w:proofErr w:type="gramEnd"/>
            <w:r w:rsidRPr="00AF6488">
              <w:rPr>
                <w:rFonts w:ascii="Times New Roman" w:eastAsia="Times New Roman" w:hAnsi="Times New Roman" w:cs="Times New Roman"/>
                <w:color w:val="000000"/>
                <w:sz w:val="20"/>
                <w:szCs w:val="20"/>
              </w:rPr>
              <w:t>, my brothers and sisters, were called to be free. But do not use your freedom to indulge the flesh</w:t>
            </w:r>
            <w:r w:rsidRPr="00AF6488">
              <w:rPr>
                <w:rFonts w:ascii="Times New Roman" w:eastAsia="Times New Roman" w:hAnsi="Times New Roman" w:cs="Times New Roman"/>
                <w:color w:val="000000"/>
                <w:sz w:val="12"/>
                <w:szCs w:val="12"/>
                <w:vertAlign w:val="superscript"/>
              </w:rPr>
              <w:t>[</w:t>
            </w:r>
            <w:hyperlink r:id="rId5" w:anchor="fen-NIV-29176a" w:history="1">
              <w:r w:rsidRPr="00AF6488">
                <w:rPr>
                  <w:rFonts w:ascii="Times New Roman" w:eastAsia="Times New Roman" w:hAnsi="Times New Roman" w:cs="Times New Roman"/>
                  <w:color w:val="0563C1"/>
                  <w:sz w:val="12"/>
                  <w:szCs w:val="12"/>
                  <w:u w:val="single"/>
                  <w:vertAlign w:val="superscript"/>
                </w:rPr>
                <w:t>a</w:t>
              </w:r>
            </w:hyperlink>
            <w:r w:rsidRPr="00AF6488">
              <w:rPr>
                <w:rFonts w:ascii="Times New Roman" w:eastAsia="Times New Roman" w:hAnsi="Times New Roman" w:cs="Times New Roman"/>
                <w:color w:val="000000"/>
                <w:sz w:val="12"/>
                <w:szCs w:val="12"/>
                <w:vertAlign w:val="superscript"/>
              </w:rPr>
              <w:t>]</w:t>
            </w:r>
            <w:r w:rsidRPr="00AF6488">
              <w:rPr>
                <w:rFonts w:ascii="Times New Roman" w:eastAsia="Times New Roman" w:hAnsi="Times New Roman" w:cs="Times New Roman"/>
                <w:color w:val="000000"/>
                <w:sz w:val="20"/>
                <w:szCs w:val="20"/>
              </w:rPr>
              <w:t xml:space="preserve">; rather, serve one another humbly in love. </w:t>
            </w:r>
            <w:r w:rsidRPr="00AF6488">
              <w:rPr>
                <w:rFonts w:ascii="Times New Roman" w:eastAsia="Times New Roman" w:hAnsi="Times New Roman" w:cs="Times New Roman"/>
                <w:b/>
                <w:bCs/>
                <w:color w:val="000000"/>
                <w:sz w:val="12"/>
                <w:szCs w:val="12"/>
                <w:vertAlign w:val="superscript"/>
              </w:rPr>
              <w:t xml:space="preserve">14 </w:t>
            </w:r>
            <w:r w:rsidRPr="00AF6488">
              <w:rPr>
                <w:rFonts w:ascii="Times New Roman" w:eastAsia="Times New Roman" w:hAnsi="Times New Roman" w:cs="Times New Roman"/>
                <w:color w:val="000000"/>
                <w:sz w:val="20"/>
                <w:szCs w:val="20"/>
              </w:rPr>
              <w:t>For the entire law is fulfilled in keeping this one command: “Love your neighbor as yourself.”</w:t>
            </w:r>
            <w:r w:rsidRPr="00AF6488">
              <w:rPr>
                <w:rFonts w:ascii="Times New Roman" w:eastAsia="Times New Roman" w:hAnsi="Times New Roman" w:cs="Times New Roman"/>
                <w:color w:val="000000"/>
                <w:sz w:val="12"/>
                <w:szCs w:val="12"/>
                <w:vertAlign w:val="superscript"/>
              </w:rPr>
              <w:t>[</w:t>
            </w:r>
            <w:hyperlink r:id="rId6" w:anchor="fen-NIV-29177b" w:history="1">
              <w:r w:rsidRPr="00AF6488">
                <w:rPr>
                  <w:rFonts w:ascii="Times New Roman" w:eastAsia="Times New Roman" w:hAnsi="Times New Roman" w:cs="Times New Roman"/>
                  <w:color w:val="0563C1"/>
                  <w:sz w:val="12"/>
                  <w:szCs w:val="12"/>
                  <w:u w:val="single"/>
                  <w:vertAlign w:val="superscript"/>
                </w:rPr>
                <w:t>b</w:t>
              </w:r>
            </w:hyperlink>
            <w:r w:rsidRPr="00AF6488">
              <w:rPr>
                <w:rFonts w:ascii="Times New Roman" w:eastAsia="Times New Roman" w:hAnsi="Times New Roman" w:cs="Times New Roman"/>
                <w:color w:val="000000"/>
                <w:sz w:val="12"/>
                <w:szCs w:val="12"/>
                <w:vertAlign w:val="superscript"/>
              </w:rPr>
              <w:t>]</w:t>
            </w:r>
            <w:r w:rsidRPr="00AF6488">
              <w:rPr>
                <w:rFonts w:ascii="Times New Roman" w:eastAsia="Times New Roman" w:hAnsi="Times New Roman" w:cs="Times New Roman"/>
                <w:color w:val="000000"/>
                <w:sz w:val="20"/>
                <w:szCs w:val="20"/>
              </w:rPr>
              <w:t xml:space="preserve"> </w:t>
            </w:r>
            <w:r w:rsidRPr="00AF6488">
              <w:rPr>
                <w:rFonts w:ascii="Times New Roman" w:eastAsia="Times New Roman" w:hAnsi="Times New Roman" w:cs="Times New Roman"/>
                <w:b/>
                <w:bCs/>
                <w:color w:val="000000"/>
                <w:sz w:val="12"/>
                <w:szCs w:val="12"/>
                <w:vertAlign w:val="superscript"/>
              </w:rPr>
              <w:t xml:space="preserve">15 </w:t>
            </w:r>
            <w:r w:rsidRPr="00AF6488">
              <w:rPr>
                <w:rFonts w:ascii="Times New Roman" w:eastAsia="Times New Roman" w:hAnsi="Times New Roman" w:cs="Times New Roman"/>
                <w:color w:val="000000"/>
                <w:sz w:val="20"/>
                <w:szCs w:val="20"/>
              </w:rPr>
              <w:t>If you bite and devour each other, watch out or you will be destroyed by each other. (NIV)</w:t>
            </w:r>
          </w:p>
          <w:p w14:paraId="50FF83D2" w14:textId="77777777" w:rsidR="00AF6488" w:rsidRPr="00AF6488" w:rsidRDefault="00AF6488" w:rsidP="00AF6488">
            <w:pPr>
              <w:rPr>
                <w:rFonts w:ascii="Times New Roman" w:eastAsia="Times New Roman" w:hAnsi="Times New Roman" w:cs="Times New Roman"/>
              </w:rPr>
            </w:pPr>
          </w:p>
        </w:tc>
      </w:tr>
      <w:tr w:rsidR="00AF6488" w:rsidRPr="00AF6488" w14:paraId="3E505BD3" w14:textId="77777777" w:rsidTr="00AF6488">
        <w:tc>
          <w:tcPr>
            <w:tcW w:w="0" w:type="auto"/>
            <w:tcMar>
              <w:top w:w="0" w:type="dxa"/>
              <w:left w:w="108" w:type="dxa"/>
              <w:bottom w:w="0" w:type="dxa"/>
              <w:right w:w="108" w:type="dxa"/>
            </w:tcMar>
            <w:hideMark/>
          </w:tcPr>
          <w:p w14:paraId="0A080D81" w14:textId="2ACEF4EE" w:rsidR="00AF6488" w:rsidRDefault="00AF6488" w:rsidP="00AF6488">
            <w:pPr>
              <w:jc w:val="center"/>
              <w:rPr>
                <w:rFonts w:ascii="Times New Roman" w:eastAsia="Times New Roman" w:hAnsi="Times New Roman" w:cs="Times New Roman"/>
                <w:b/>
                <w:bCs/>
                <w:color w:val="000000"/>
              </w:rPr>
            </w:pPr>
            <w:r w:rsidRPr="00AF6488">
              <w:rPr>
                <w:rFonts w:ascii="Times New Roman" w:eastAsia="Times New Roman" w:hAnsi="Times New Roman" w:cs="Times New Roman"/>
                <w:b/>
                <w:bCs/>
                <w:color w:val="000000"/>
              </w:rPr>
              <w:t>__________ Matters</w:t>
            </w:r>
          </w:p>
          <w:p w14:paraId="609719B0" w14:textId="77777777" w:rsidR="00AF6488" w:rsidRPr="00AF6488" w:rsidRDefault="00AF6488" w:rsidP="00AF6488">
            <w:pPr>
              <w:jc w:val="center"/>
              <w:rPr>
                <w:rFonts w:ascii="Times New Roman" w:eastAsia="Times New Roman" w:hAnsi="Times New Roman" w:cs="Times New Roman"/>
              </w:rPr>
            </w:pPr>
          </w:p>
          <w:p w14:paraId="71FAD1D2" w14:textId="77777777" w:rsidR="00AF6488" w:rsidRPr="00AF6488" w:rsidRDefault="00AF6488" w:rsidP="00AF6488">
            <w:pPr>
              <w:rPr>
                <w:rFonts w:ascii="Times New Roman" w:eastAsia="Times New Roman" w:hAnsi="Times New Roman" w:cs="Times New Roman"/>
              </w:rPr>
            </w:pPr>
          </w:p>
        </w:tc>
      </w:tr>
      <w:tr w:rsidR="00AF6488" w:rsidRPr="00AF6488" w14:paraId="1EFC10B0" w14:textId="77777777" w:rsidTr="00AF6488">
        <w:tc>
          <w:tcPr>
            <w:tcW w:w="0" w:type="auto"/>
            <w:tcMar>
              <w:top w:w="0" w:type="dxa"/>
              <w:left w:w="108" w:type="dxa"/>
              <w:bottom w:w="0" w:type="dxa"/>
              <w:right w:w="108" w:type="dxa"/>
            </w:tcMar>
            <w:hideMark/>
          </w:tcPr>
          <w:p w14:paraId="2BDF9548" w14:textId="77777777" w:rsidR="00AF6488" w:rsidRPr="00AF6488" w:rsidRDefault="00AF6488" w:rsidP="00AF6488">
            <w:pPr>
              <w:rPr>
                <w:rFonts w:ascii="Times New Roman" w:eastAsia="Times New Roman" w:hAnsi="Times New Roman" w:cs="Times New Roman"/>
              </w:rPr>
            </w:pPr>
            <w:r w:rsidRPr="00AF6488">
              <w:rPr>
                <w:rFonts w:ascii="Times New Roman" w:eastAsia="Times New Roman" w:hAnsi="Times New Roman" w:cs="Times New Roman"/>
                <w:color w:val="000000"/>
                <w:sz w:val="20"/>
                <w:szCs w:val="20"/>
              </w:rPr>
              <w:t>(Luke 12:15) Then he said to them, “Watch out! Be on your guard against all kinds of greed; life does not consist in an abundance of possessions.” (NIV)</w:t>
            </w:r>
          </w:p>
          <w:p w14:paraId="3B6EA6A6" w14:textId="77777777" w:rsidR="00AF6488" w:rsidRPr="00AF6488" w:rsidRDefault="00AF6488" w:rsidP="00AF6488">
            <w:pPr>
              <w:rPr>
                <w:rFonts w:ascii="Times New Roman" w:eastAsia="Times New Roman" w:hAnsi="Times New Roman" w:cs="Times New Roman"/>
              </w:rPr>
            </w:pPr>
          </w:p>
        </w:tc>
      </w:tr>
      <w:tr w:rsidR="00AF6488" w:rsidRPr="00AF6488" w14:paraId="23B06A76" w14:textId="77777777" w:rsidTr="00AF6488">
        <w:tc>
          <w:tcPr>
            <w:tcW w:w="0" w:type="auto"/>
            <w:tcMar>
              <w:top w:w="0" w:type="dxa"/>
              <w:left w:w="108" w:type="dxa"/>
              <w:bottom w:w="0" w:type="dxa"/>
              <w:right w:w="108" w:type="dxa"/>
            </w:tcMar>
            <w:hideMark/>
          </w:tcPr>
          <w:p w14:paraId="4718F65F" w14:textId="77777777" w:rsidR="00AF6488" w:rsidRPr="00AF6488" w:rsidRDefault="00AF6488" w:rsidP="00AF6488">
            <w:pPr>
              <w:rPr>
                <w:rFonts w:ascii="Times New Roman" w:eastAsia="Times New Roman" w:hAnsi="Times New Roman" w:cs="Times New Roman"/>
              </w:rPr>
            </w:pPr>
            <w:r w:rsidRPr="00AF6488">
              <w:rPr>
                <w:rFonts w:ascii="Times New Roman" w:eastAsia="Times New Roman" w:hAnsi="Times New Roman" w:cs="Times New Roman"/>
                <w:color w:val="000000"/>
                <w:sz w:val="20"/>
                <w:szCs w:val="20"/>
              </w:rPr>
              <w:t xml:space="preserve">(Matthew 6:19-21) “Do not store up for yourselves treasures on earth, where moths and vermin destroy, and where thieves break in and steal. </w:t>
            </w:r>
            <w:r w:rsidRPr="00AF6488">
              <w:rPr>
                <w:rFonts w:ascii="Times New Roman" w:eastAsia="Times New Roman" w:hAnsi="Times New Roman" w:cs="Times New Roman"/>
                <w:b/>
                <w:bCs/>
                <w:color w:val="000000"/>
                <w:sz w:val="12"/>
                <w:szCs w:val="12"/>
                <w:vertAlign w:val="superscript"/>
              </w:rPr>
              <w:t xml:space="preserve">20 </w:t>
            </w:r>
            <w:r w:rsidRPr="00AF6488">
              <w:rPr>
                <w:rFonts w:ascii="Times New Roman" w:eastAsia="Times New Roman" w:hAnsi="Times New Roman" w:cs="Times New Roman"/>
                <w:color w:val="000000"/>
                <w:sz w:val="20"/>
                <w:szCs w:val="20"/>
              </w:rPr>
              <w:t xml:space="preserve">But store up for yourselves treasures in heaven, where moths and vermin do not destroy, and where thieves do not break in and steal. </w:t>
            </w:r>
            <w:r w:rsidRPr="00AF6488">
              <w:rPr>
                <w:rFonts w:ascii="Times New Roman" w:eastAsia="Times New Roman" w:hAnsi="Times New Roman" w:cs="Times New Roman"/>
                <w:b/>
                <w:bCs/>
                <w:color w:val="000000"/>
                <w:sz w:val="12"/>
                <w:szCs w:val="12"/>
                <w:vertAlign w:val="superscript"/>
              </w:rPr>
              <w:t xml:space="preserve">21 </w:t>
            </w:r>
            <w:r w:rsidRPr="00AF6488">
              <w:rPr>
                <w:rFonts w:ascii="Times New Roman" w:eastAsia="Times New Roman" w:hAnsi="Times New Roman" w:cs="Times New Roman"/>
                <w:color w:val="000000"/>
                <w:sz w:val="20"/>
                <w:szCs w:val="20"/>
              </w:rPr>
              <w:t>For where your treasure is, there your heart will be also. (NIV)</w:t>
            </w:r>
          </w:p>
        </w:tc>
      </w:tr>
      <w:tr w:rsidR="00AF6488" w:rsidRPr="00AF6488" w14:paraId="6A533798" w14:textId="77777777" w:rsidTr="00AF6488">
        <w:tc>
          <w:tcPr>
            <w:tcW w:w="0" w:type="auto"/>
            <w:tcMar>
              <w:top w:w="0" w:type="dxa"/>
              <w:left w:w="108" w:type="dxa"/>
              <w:bottom w:w="0" w:type="dxa"/>
              <w:right w:w="108" w:type="dxa"/>
            </w:tcMar>
            <w:hideMark/>
          </w:tcPr>
          <w:p w14:paraId="71A8751D" w14:textId="77777777" w:rsidR="00AF6488" w:rsidRPr="00AF6488" w:rsidRDefault="00AF6488" w:rsidP="00AF6488">
            <w:pPr>
              <w:numPr>
                <w:ilvl w:val="0"/>
                <w:numId w:val="1"/>
              </w:numPr>
              <w:spacing w:after="160"/>
              <w:jc w:val="center"/>
              <w:textAlignment w:val="baseline"/>
              <w:rPr>
                <w:rFonts w:ascii="Times New Roman" w:eastAsia="Times New Roman" w:hAnsi="Times New Roman" w:cs="Times New Roman"/>
                <w:b/>
                <w:bCs/>
                <w:color w:val="000000"/>
                <w:sz w:val="20"/>
                <w:szCs w:val="20"/>
              </w:rPr>
            </w:pPr>
            <w:r w:rsidRPr="00AF6488">
              <w:rPr>
                <w:rFonts w:ascii="Times New Roman" w:eastAsia="Times New Roman" w:hAnsi="Times New Roman" w:cs="Times New Roman"/>
                <w:b/>
                <w:bCs/>
                <w:color w:val="000000"/>
                <w:sz w:val="20"/>
                <w:szCs w:val="20"/>
              </w:rPr>
              <w:t>__________ your purpose.</w:t>
            </w:r>
          </w:p>
          <w:p w14:paraId="66A1DAC9" w14:textId="77777777" w:rsidR="00AF6488" w:rsidRPr="00AF6488" w:rsidRDefault="00AF6488" w:rsidP="00AF6488">
            <w:pPr>
              <w:rPr>
                <w:rFonts w:ascii="Times New Roman" w:eastAsia="Times New Roman" w:hAnsi="Times New Roman" w:cs="Times New Roman"/>
                <w:color w:val="000000"/>
                <w:sz w:val="20"/>
                <w:szCs w:val="20"/>
              </w:rPr>
            </w:pPr>
          </w:p>
        </w:tc>
      </w:tr>
      <w:tr w:rsidR="00AF6488" w:rsidRPr="00AF6488" w14:paraId="374A345E" w14:textId="77777777" w:rsidTr="00AF6488">
        <w:tc>
          <w:tcPr>
            <w:tcW w:w="0" w:type="auto"/>
            <w:tcMar>
              <w:top w:w="0" w:type="dxa"/>
              <w:left w:w="108" w:type="dxa"/>
              <w:bottom w:w="0" w:type="dxa"/>
              <w:right w:w="108" w:type="dxa"/>
            </w:tcMar>
            <w:hideMark/>
          </w:tcPr>
          <w:p w14:paraId="581461A7" w14:textId="4515B373" w:rsidR="00AF6488" w:rsidRDefault="00AF6488" w:rsidP="00AF6488">
            <w:pPr>
              <w:rPr>
                <w:rFonts w:ascii="Times New Roman" w:eastAsia="Times New Roman" w:hAnsi="Times New Roman" w:cs="Times New Roman"/>
                <w:color w:val="000000"/>
                <w:sz w:val="20"/>
                <w:szCs w:val="20"/>
              </w:rPr>
            </w:pPr>
            <w:r w:rsidRPr="00AF6488">
              <w:rPr>
                <w:rFonts w:ascii="Times New Roman" w:eastAsia="Times New Roman" w:hAnsi="Times New Roman" w:cs="Times New Roman"/>
                <w:color w:val="000000"/>
                <w:sz w:val="20"/>
                <w:szCs w:val="20"/>
              </w:rPr>
              <w:t xml:space="preserve">(Psalms 139:13-16) For you created my inmost </w:t>
            </w:r>
            <w:proofErr w:type="gramStart"/>
            <w:r w:rsidRPr="00AF6488">
              <w:rPr>
                <w:rFonts w:ascii="Times New Roman" w:eastAsia="Times New Roman" w:hAnsi="Times New Roman" w:cs="Times New Roman"/>
                <w:color w:val="000000"/>
                <w:sz w:val="20"/>
                <w:szCs w:val="20"/>
              </w:rPr>
              <w:t>being;</w:t>
            </w:r>
            <w:proofErr w:type="gramEnd"/>
            <w:r w:rsidRPr="00AF6488">
              <w:rPr>
                <w:rFonts w:ascii="Times New Roman" w:eastAsia="Times New Roman" w:hAnsi="Times New Roman" w:cs="Times New Roman"/>
                <w:color w:val="000000"/>
                <w:sz w:val="20"/>
                <w:szCs w:val="20"/>
              </w:rPr>
              <w:t xml:space="preserve"> you knit me together in my mother’s womb. </w:t>
            </w:r>
            <w:proofErr w:type="gramStart"/>
            <w:r w:rsidRPr="00AF6488">
              <w:rPr>
                <w:rFonts w:ascii="Times New Roman" w:eastAsia="Times New Roman" w:hAnsi="Times New Roman" w:cs="Times New Roman"/>
                <w:color w:val="000000"/>
                <w:sz w:val="20"/>
                <w:szCs w:val="20"/>
              </w:rPr>
              <w:t>14  I</w:t>
            </w:r>
            <w:proofErr w:type="gramEnd"/>
            <w:r w:rsidRPr="00AF6488">
              <w:rPr>
                <w:rFonts w:ascii="Times New Roman" w:eastAsia="Times New Roman" w:hAnsi="Times New Roman" w:cs="Times New Roman"/>
                <w:color w:val="000000"/>
                <w:sz w:val="20"/>
                <w:szCs w:val="20"/>
              </w:rPr>
              <w:t xml:space="preserve"> praise you because I am fearfully and wonderfully made; your works are wonderful; I know that full well. 15 My frame was not hidden from you when I was made in the secret place, when I was woven together in the depths of the earth.  16 Your eyes saw my unformed body; all the days ordained for me were written in your book before one of them came to be. (NIV)</w:t>
            </w:r>
          </w:p>
          <w:p w14:paraId="6C920995" w14:textId="77777777" w:rsidR="00AF6488" w:rsidRPr="00AF6488" w:rsidRDefault="00AF6488" w:rsidP="00AF6488">
            <w:pPr>
              <w:rPr>
                <w:rFonts w:ascii="Times New Roman" w:eastAsia="Times New Roman" w:hAnsi="Times New Roman" w:cs="Times New Roman"/>
                <w:color w:val="000000"/>
                <w:sz w:val="20"/>
                <w:szCs w:val="20"/>
              </w:rPr>
            </w:pPr>
          </w:p>
          <w:p w14:paraId="38ABF106" w14:textId="77777777" w:rsidR="00AF6488" w:rsidRPr="00AF6488" w:rsidRDefault="00AF6488" w:rsidP="00AF6488">
            <w:pPr>
              <w:rPr>
                <w:rFonts w:ascii="Times New Roman" w:eastAsia="Times New Roman" w:hAnsi="Times New Roman" w:cs="Times New Roman"/>
                <w:color w:val="000000"/>
                <w:sz w:val="20"/>
                <w:szCs w:val="20"/>
              </w:rPr>
            </w:pPr>
          </w:p>
        </w:tc>
      </w:tr>
      <w:tr w:rsidR="00AF6488" w:rsidRPr="00AF6488" w14:paraId="70D891FC" w14:textId="77777777" w:rsidTr="00AF6488">
        <w:tc>
          <w:tcPr>
            <w:tcW w:w="0" w:type="auto"/>
            <w:tcMar>
              <w:top w:w="0" w:type="dxa"/>
              <w:left w:w="108" w:type="dxa"/>
              <w:bottom w:w="0" w:type="dxa"/>
              <w:right w:w="108" w:type="dxa"/>
            </w:tcMar>
            <w:hideMark/>
          </w:tcPr>
          <w:p w14:paraId="34C7D50A" w14:textId="51F31FF8" w:rsidR="00AF6488" w:rsidRPr="00AF6488" w:rsidRDefault="00AF6488" w:rsidP="00AF6488">
            <w:pPr>
              <w:pStyle w:val="ListParagrap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  </w:t>
            </w:r>
            <w:r w:rsidRPr="00AF6488">
              <w:rPr>
                <w:rFonts w:ascii="Times New Roman" w:eastAsia="Times New Roman" w:hAnsi="Times New Roman" w:cs="Times New Roman"/>
                <w:b/>
                <w:bCs/>
                <w:color w:val="000000"/>
                <w:sz w:val="20"/>
                <w:szCs w:val="20"/>
              </w:rPr>
              <w:t>____________ to your potential.</w:t>
            </w:r>
          </w:p>
          <w:p w14:paraId="6EA192BD" w14:textId="77777777" w:rsidR="00AF6488" w:rsidRPr="00AF6488" w:rsidRDefault="00AF6488" w:rsidP="00AF6488">
            <w:pPr>
              <w:rPr>
                <w:rFonts w:ascii="Times New Roman" w:eastAsia="Times New Roman" w:hAnsi="Times New Roman" w:cs="Times New Roman"/>
                <w:color w:val="000000"/>
                <w:sz w:val="20"/>
                <w:szCs w:val="20"/>
              </w:rPr>
            </w:pPr>
          </w:p>
          <w:p w14:paraId="7144A0C5" w14:textId="77777777" w:rsidR="00AF6488" w:rsidRPr="00AF6488" w:rsidRDefault="00AF6488" w:rsidP="00AF6488">
            <w:pPr>
              <w:rPr>
                <w:rFonts w:ascii="Times New Roman" w:eastAsia="Times New Roman" w:hAnsi="Times New Roman" w:cs="Times New Roman"/>
                <w:color w:val="000000"/>
                <w:sz w:val="20"/>
                <w:szCs w:val="20"/>
              </w:rPr>
            </w:pPr>
          </w:p>
        </w:tc>
      </w:tr>
      <w:tr w:rsidR="00AF6488" w:rsidRPr="00AF6488" w14:paraId="30DFF4AE" w14:textId="77777777" w:rsidTr="00AF6488">
        <w:tc>
          <w:tcPr>
            <w:tcW w:w="0" w:type="auto"/>
            <w:tcMar>
              <w:top w:w="0" w:type="dxa"/>
              <w:left w:w="108" w:type="dxa"/>
              <w:bottom w:w="0" w:type="dxa"/>
              <w:right w:w="108" w:type="dxa"/>
            </w:tcMar>
            <w:hideMark/>
          </w:tcPr>
          <w:p w14:paraId="3F656A75" w14:textId="20F31591" w:rsidR="00AF6488" w:rsidRDefault="00AF6488" w:rsidP="00AF6488">
            <w:pPr>
              <w:rPr>
                <w:rFonts w:ascii="Times New Roman" w:eastAsia="Times New Roman" w:hAnsi="Times New Roman" w:cs="Times New Roman"/>
                <w:color w:val="000000"/>
                <w:sz w:val="20"/>
                <w:szCs w:val="20"/>
              </w:rPr>
            </w:pPr>
            <w:r w:rsidRPr="00AF6488">
              <w:rPr>
                <w:rFonts w:ascii="Times New Roman" w:eastAsia="Times New Roman" w:hAnsi="Times New Roman" w:cs="Times New Roman"/>
                <w:color w:val="000000"/>
                <w:sz w:val="20"/>
                <w:szCs w:val="20"/>
              </w:rPr>
              <w:t>(Proverbs 27:17) As iron sharpens iron, so one person sharpens another. (NIV)</w:t>
            </w:r>
          </w:p>
          <w:p w14:paraId="288F239C" w14:textId="77777777" w:rsidR="00AF6488" w:rsidRPr="00AF6488" w:rsidRDefault="00AF6488" w:rsidP="00AF6488">
            <w:pPr>
              <w:rPr>
                <w:rFonts w:ascii="Times New Roman" w:eastAsia="Times New Roman" w:hAnsi="Times New Roman" w:cs="Times New Roman"/>
                <w:color w:val="000000"/>
                <w:sz w:val="20"/>
                <w:szCs w:val="20"/>
              </w:rPr>
            </w:pPr>
          </w:p>
          <w:p w14:paraId="30B1D25D" w14:textId="77777777" w:rsidR="00AF6488" w:rsidRPr="00AF6488" w:rsidRDefault="00AF6488" w:rsidP="00AF6488">
            <w:pPr>
              <w:rPr>
                <w:rFonts w:ascii="Times New Roman" w:eastAsia="Times New Roman" w:hAnsi="Times New Roman" w:cs="Times New Roman"/>
                <w:color w:val="000000"/>
                <w:sz w:val="20"/>
                <w:szCs w:val="20"/>
              </w:rPr>
            </w:pPr>
          </w:p>
        </w:tc>
      </w:tr>
      <w:tr w:rsidR="00AF6488" w:rsidRPr="00AF6488" w14:paraId="34A539FC" w14:textId="77777777" w:rsidTr="00AF6488">
        <w:tc>
          <w:tcPr>
            <w:tcW w:w="0" w:type="auto"/>
            <w:tcMar>
              <w:top w:w="0" w:type="dxa"/>
              <w:left w:w="108" w:type="dxa"/>
              <w:bottom w:w="0" w:type="dxa"/>
              <w:right w:w="108" w:type="dxa"/>
            </w:tcMar>
            <w:hideMark/>
          </w:tcPr>
          <w:p w14:paraId="1ABA8836" w14:textId="33FF3D84" w:rsidR="00AF6488" w:rsidRPr="00AF6488" w:rsidRDefault="00AF6488" w:rsidP="00AF6488">
            <w:pPr>
              <w:pStyle w:val="ListParagraph"/>
              <w:numPr>
                <w:ilvl w:val="0"/>
                <w:numId w:val="2"/>
              </w:numPr>
              <w:rPr>
                <w:rFonts w:ascii="Times New Roman" w:eastAsia="Times New Roman" w:hAnsi="Times New Roman" w:cs="Times New Roman"/>
                <w:b/>
                <w:bCs/>
                <w:color w:val="000000"/>
                <w:sz w:val="20"/>
                <w:szCs w:val="20"/>
              </w:rPr>
            </w:pPr>
            <w:r w:rsidRPr="00AF6488">
              <w:rPr>
                <w:rFonts w:ascii="Times New Roman" w:eastAsia="Times New Roman" w:hAnsi="Times New Roman" w:cs="Times New Roman"/>
                <w:b/>
                <w:bCs/>
                <w:color w:val="000000"/>
                <w:sz w:val="20"/>
                <w:szCs w:val="20"/>
              </w:rPr>
              <w:t>__________________that benefit others.</w:t>
            </w:r>
          </w:p>
          <w:p w14:paraId="5EDC18C5" w14:textId="77777777" w:rsidR="00AF6488" w:rsidRPr="00AF6488" w:rsidRDefault="00AF6488" w:rsidP="00AF6488">
            <w:pPr>
              <w:rPr>
                <w:rFonts w:ascii="Times New Roman" w:eastAsia="Times New Roman" w:hAnsi="Times New Roman" w:cs="Times New Roman"/>
                <w:color w:val="000000"/>
                <w:sz w:val="20"/>
                <w:szCs w:val="20"/>
              </w:rPr>
            </w:pPr>
          </w:p>
          <w:p w14:paraId="010840A9" w14:textId="77777777" w:rsidR="00AF6488" w:rsidRPr="00AF6488" w:rsidRDefault="00AF6488" w:rsidP="00AF6488">
            <w:pPr>
              <w:rPr>
                <w:rFonts w:ascii="Times New Roman" w:eastAsia="Times New Roman" w:hAnsi="Times New Roman" w:cs="Times New Roman"/>
                <w:color w:val="000000"/>
                <w:sz w:val="20"/>
                <w:szCs w:val="20"/>
              </w:rPr>
            </w:pPr>
          </w:p>
        </w:tc>
      </w:tr>
      <w:tr w:rsidR="00AF6488" w:rsidRPr="00AF6488" w14:paraId="25062F45" w14:textId="77777777" w:rsidTr="00AF6488">
        <w:tc>
          <w:tcPr>
            <w:tcW w:w="0" w:type="auto"/>
            <w:tcMar>
              <w:top w:w="0" w:type="dxa"/>
              <w:left w:w="108" w:type="dxa"/>
              <w:bottom w:w="0" w:type="dxa"/>
              <w:right w:w="108" w:type="dxa"/>
            </w:tcMar>
            <w:hideMark/>
          </w:tcPr>
          <w:p w14:paraId="41AE40EE" w14:textId="77777777" w:rsidR="00AF6488" w:rsidRPr="00AF6488" w:rsidRDefault="00AF6488" w:rsidP="00AF6488">
            <w:pPr>
              <w:rPr>
                <w:rFonts w:ascii="Times New Roman" w:eastAsia="Times New Roman" w:hAnsi="Times New Roman" w:cs="Times New Roman"/>
                <w:color w:val="000000"/>
                <w:sz w:val="20"/>
                <w:szCs w:val="20"/>
              </w:rPr>
            </w:pPr>
            <w:r w:rsidRPr="00AF6488">
              <w:rPr>
                <w:rFonts w:ascii="Times New Roman" w:eastAsia="Times New Roman" w:hAnsi="Times New Roman" w:cs="Times New Roman"/>
                <w:color w:val="000000"/>
                <w:sz w:val="20"/>
                <w:szCs w:val="20"/>
              </w:rPr>
              <w:t>(2 Corinthians 9:6-7 &amp; 11) Remember this: Whoever sows sparingly will also reap sparingly, and whoever sows generously will also reap generously. 7 Each of you should give what you have decided in your heart to give, not reluctantly or under compulsion, for God loves a cheerful giver. 11 You will be enriched in every way so that you can be generous on every occasion, and through us your generosity will result in thanksgiving to God. (NIV)</w:t>
            </w:r>
          </w:p>
          <w:p w14:paraId="54FDBB45" w14:textId="77777777" w:rsidR="00AF6488" w:rsidRPr="00AF6488" w:rsidRDefault="00AF6488" w:rsidP="00AF6488">
            <w:pPr>
              <w:rPr>
                <w:rFonts w:ascii="Times New Roman" w:eastAsia="Times New Roman" w:hAnsi="Times New Roman" w:cs="Times New Roman"/>
                <w:color w:val="000000"/>
                <w:sz w:val="20"/>
                <w:szCs w:val="20"/>
              </w:rPr>
            </w:pPr>
          </w:p>
        </w:tc>
      </w:tr>
    </w:tbl>
    <w:p w14:paraId="73337367" w14:textId="77777777" w:rsidR="00AF1605" w:rsidRDefault="00AF1605"/>
    <w:sectPr w:rsidR="00AF1605" w:rsidSect="00AF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D31B7"/>
    <w:multiLevelType w:val="hybridMultilevel"/>
    <w:tmpl w:val="D6B2F94A"/>
    <w:lvl w:ilvl="0" w:tplc="667C190A">
      <w:start w:val="3"/>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 w15:restartNumberingAfterBreak="0">
    <w:nsid w:val="4E597F83"/>
    <w:multiLevelType w:val="multilevel"/>
    <w:tmpl w:val="2F36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5225004">
    <w:abstractNumId w:val="1"/>
  </w:num>
  <w:num w:numId="2" w16cid:durableId="161633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8"/>
    <w:rsid w:val="004D4F82"/>
    <w:rsid w:val="00AF1605"/>
    <w:rsid w:val="00AF6488"/>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5C618"/>
  <w15:chartTrackingRefBased/>
  <w15:docId w15:val="{62B41DED-8B7B-4143-9F11-3566C067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4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F6488"/>
    <w:rPr>
      <w:color w:val="0000FF"/>
      <w:u w:val="single"/>
    </w:rPr>
  </w:style>
  <w:style w:type="paragraph" w:styleId="ListParagraph">
    <w:name w:val="List Paragraph"/>
    <w:basedOn w:val="Normal"/>
    <w:uiPriority w:val="34"/>
    <w:qFormat/>
    <w:rsid w:val="00AF6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67513">
      <w:bodyDiv w:val="1"/>
      <w:marLeft w:val="0"/>
      <w:marRight w:val="0"/>
      <w:marTop w:val="0"/>
      <w:marBottom w:val="0"/>
      <w:divBdr>
        <w:top w:val="none" w:sz="0" w:space="0" w:color="auto"/>
        <w:left w:val="none" w:sz="0" w:space="0" w:color="auto"/>
        <w:bottom w:val="none" w:sz="0" w:space="0" w:color="auto"/>
        <w:right w:val="none" w:sz="0" w:space="0" w:color="auto"/>
      </w:divBdr>
      <w:divsChild>
        <w:div w:id="1044720195">
          <w:marLeft w:val="-108"/>
          <w:marRight w:val="0"/>
          <w:marTop w:val="0"/>
          <w:marBottom w:val="0"/>
          <w:divBdr>
            <w:top w:val="none" w:sz="0" w:space="0" w:color="auto"/>
            <w:left w:val="none" w:sz="0" w:space="0" w:color="auto"/>
            <w:bottom w:val="none" w:sz="0" w:space="0" w:color="auto"/>
            <w:right w:val="none" w:sz="0" w:space="0" w:color="auto"/>
          </w:divBdr>
        </w:div>
      </w:divsChild>
    </w:div>
    <w:div w:id="2031760991">
      <w:bodyDiv w:val="1"/>
      <w:marLeft w:val="0"/>
      <w:marRight w:val="0"/>
      <w:marTop w:val="0"/>
      <w:marBottom w:val="0"/>
      <w:divBdr>
        <w:top w:val="none" w:sz="0" w:space="0" w:color="auto"/>
        <w:left w:val="none" w:sz="0" w:space="0" w:color="auto"/>
        <w:bottom w:val="none" w:sz="0" w:space="0" w:color="auto"/>
        <w:right w:val="none" w:sz="0" w:space="0" w:color="auto"/>
      </w:divBdr>
      <w:divsChild>
        <w:div w:id="64562058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alatians+5%3A13-15&amp;version=NIV" TargetMode="External"/><Relationship Id="rId5" Type="http://schemas.openxmlformats.org/officeDocument/2006/relationships/hyperlink" Target="https://www.biblegateway.com/passage/?search=Galatians+5%3A13-15&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2022-07-11T16:29:00Z</dcterms:created>
  <dcterms:modified xsi:type="dcterms:W3CDTF">2022-07-11T16:36:00Z</dcterms:modified>
</cp:coreProperties>
</file>