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0AB80918" w:rsidR="00550219" w:rsidRDefault="00FA383A" w:rsidP="00FA383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Deconstructing Faith - </w:t>
      </w:r>
      <w:r w:rsidRPr="00FA383A">
        <w:rPr>
          <w:b/>
          <w:bCs/>
          <w:sz w:val="24"/>
          <w:szCs w:val="24"/>
        </w:rPr>
        <w:t>Part 3                                                               Pastor David King</w:t>
      </w:r>
    </w:p>
    <w:p w14:paraId="51419889" w14:textId="77777777" w:rsidR="00FA383A" w:rsidRPr="00FA383A" w:rsidRDefault="00FA383A" w:rsidP="00FA383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4"/>
          <w:szCs w:val="24"/>
        </w:rPr>
      </w:pPr>
    </w:p>
    <w:p w14:paraId="00000003" w14:textId="77777777" w:rsidR="00550219" w:rsidRDefault="00FA38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An Event</w:t>
      </w:r>
    </w:p>
    <w:p w14:paraId="00000004" w14:textId="77777777" w:rsidR="00550219" w:rsidRDefault="00FA38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A Movement</w:t>
      </w:r>
    </w:p>
    <w:p w14:paraId="00000005" w14:textId="77777777" w:rsidR="00550219" w:rsidRDefault="00FA38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A Bible</w:t>
      </w:r>
    </w:p>
    <w:p w14:paraId="00000006" w14:textId="46214523" w:rsidR="00550219" w:rsidRDefault="00FA383A">
      <w:r>
        <w:t xml:space="preserve">(2 Corinthians 3:16-18) </w:t>
      </w:r>
      <w:r>
        <w:rPr>
          <w:b/>
          <w:vertAlign w:val="superscript"/>
        </w:rPr>
        <w:t>16-18 </w:t>
      </w:r>
      <w:r>
        <w:rPr>
          <w:highlight w:val="white"/>
        </w:rPr>
        <w:t>Whenever, though, they turn to face God as Moses did, God removes the veil and there they are—face-to-face! They suddenly recognize that God is a living, personal presence, not a piece of chiseled stone. And when God is personally present, a living Spirit,</w:t>
      </w:r>
      <w:r>
        <w:rPr>
          <w:highlight w:val="white"/>
        </w:rPr>
        <w:t xml:space="preserve"> that old, constricting legislation is recognized as obsolete. We’re free of it! All of us! Nothing between us and God, our faces shining with the brightness of his face. And </w:t>
      </w:r>
      <w:proofErr w:type="gramStart"/>
      <w:r>
        <w:rPr>
          <w:highlight w:val="white"/>
        </w:rPr>
        <w:t>so</w:t>
      </w:r>
      <w:proofErr w:type="gramEnd"/>
      <w:r>
        <w:rPr>
          <w:highlight w:val="white"/>
        </w:rPr>
        <w:t xml:space="preserve"> we are transfigured much like the Messiah, our lives gradually </w:t>
      </w:r>
      <w:r>
        <w:rPr>
          <w:highlight w:val="white"/>
        </w:rPr>
        <w:t>becoming bright</w:t>
      </w:r>
      <w:r>
        <w:rPr>
          <w:highlight w:val="white"/>
        </w:rPr>
        <w:t>er and more beautiful as God enters our lives and we become like him. (MSG)</w:t>
      </w:r>
    </w:p>
    <w:p w14:paraId="056620DE" w14:textId="77777777" w:rsidR="00FA383A" w:rsidRDefault="00FA383A"/>
    <w:p w14:paraId="00000007" w14:textId="77777777" w:rsidR="00550219" w:rsidRDefault="00FA38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  <w:highlight w:val="white"/>
        </w:rPr>
        <w:t>1. We need __________________, not just words</w:t>
      </w:r>
    </w:p>
    <w:p w14:paraId="00000008" w14:textId="3A078D43" w:rsidR="00550219" w:rsidRDefault="00FA383A">
      <w:r>
        <w:rPr>
          <w:highlight w:val="white"/>
        </w:rPr>
        <w:t xml:space="preserve">(1 Corinthians 2:3-5) </w:t>
      </w:r>
      <w:r>
        <w:rPr>
          <w:b/>
          <w:highlight w:val="white"/>
          <w:vertAlign w:val="superscript"/>
        </w:rPr>
        <w:t>3 </w:t>
      </w:r>
      <w:r>
        <w:rPr>
          <w:highlight w:val="white"/>
        </w:rPr>
        <w:t>I came to you in weakness with great fear and trembling. </w:t>
      </w:r>
      <w:r>
        <w:rPr>
          <w:b/>
          <w:highlight w:val="white"/>
          <w:vertAlign w:val="superscript"/>
        </w:rPr>
        <w:t>4 </w:t>
      </w:r>
      <w:r>
        <w:rPr>
          <w:highlight w:val="white"/>
        </w:rPr>
        <w:t xml:space="preserve">My message and my preaching were not with wise and </w:t>
      </w:r>
      <w:r>
        <w:rPr>
          <w:highlight w:val="white"/>
        </w:rPr>
        <w:t>persuasive words, but with a demonstration of the Spirit’s power, </w:t>
      </w:r>
      <w:r>
        <w:rPr>
          <w:b/>
          <w:highlight w:val="white"/>
          <w:vertAlign w:val="superscript"/>
        </w:rPr>
        <w:t>5 </w:t>
      </w:r>
      <w:r>
        <w:rPr>
          <w:highlight w:val="white"/>
        </w:rPr>
        <w:t>so that your faith might not rest on human wisdom, but on God’s power. (NIV)</w:t>
      </w:r>
    </w:p>
    <w:p w14:paraId="4EC3080C" w14:textId="77777777" w:rsidR="00FA383A" w:rsidRDefault="00FA383A"/>
    <w:p w14:paraId="00000009" w14:textId="77777777" w:rsidR="00550219" w:rsidRDefault="00FA38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  <w:highlight w:val="white"/>
        </w:rPr>
        <w:t xml:space="preserve">2. We need an _________________, not just an explanation </w:t>
      </w:r>
    </w:p>
    <w:p w14:paraId="0000000A" w14:textId="2B18A3DB" w:rsidR="00550219" w:rsidRDefault="00FA38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  <w:r>
        <w:t xml:space="preserve">(John 9:17, 25) </w:t>
      </w:r>
      <w:r>
        <w:rPr>
          <w:b/>
          <w:vertAlign w:val="superscript"/>
        </w:rPr>
        <w:t>17 </w:t>
      </w:r>
      <w:r>
        <w:t xml:space="preserve">Then they turned again to the blind man, “What have you to say about him? It was your eyes he opened.” The man replied, “He is a prophet.” … </w:t>
      </w:r>
      <w:r>
        <w:rPr>
          <w:b/>
          <w:highlight w:val="white"/>
          <w:vertAlign w:val="superscript"/>
        </w:rPr>
        <w:t>25 </w:t>
      </w:r>
      <w:r>
        <w:rPr>
          <w:highlight w:val="white"/>
        </w:rPr>
        <w:t>He replied, “Whether he is a sinner or not, I don’t know. One thing I do know. I was blind but now I see!” (NIV)</w:t>
      </w:r>
    </w:p>
    <w:p w14:paraId="6B52C6D2" w14:textId="77777777" w:rsidR="00FA383A" w:rsidRDefault="00FA38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</w:p>
    <w:p w14:paraId="0000000B" w14:textId="77777777" w:rsidR="00550219" w:rsidRDefault="00FA38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  <w:highlight w:val="white"/>
        </w:rPr>
        <w:t xml:space="preserve">3. We need _________________, not just practice </w:t>
      </w:r>
    </w:p>
    <w:p w14:paraId="0000000C" w14:textId="77777777" w:rsidR="00550219" w:rsidRDefault="00FA383A">
      <w:pPr>
        <w:pBdr>
          <w:top w:val="nil"/>
          <w:left w:val="nil"/>
          <w:bottom w:val="nil"/>
          <w:right w:val="nil"/>
          <w:between w:val="nil"/>
        </w:pBdr>
        <w:spacing w:before="280" w:after="0"/>
      </w:pPr>
      <w:r>
        <w:t xml:space="preserve">(Acts 2:28) </w:t>
      </w:r>
      <w:r>
        <w:rPr>
          <w:highlight w:val="white"/>
        </w:rPr>
        <w:t>You have made known to me the paths of life;</w:t>
      </w:r>
      <w:r>
        <w:t xml:space="preserve"> </w:t>
      </w:r>
      <w:r>
        <w:rPr>
          <w:highlight w:val="white"/>
        </w:rPr>
        <w:t>you will fill me with joy in your presence.’ (NIV)</w:t>
      </w:r>
    </w:p>
    <w:p w14:paraId="00000011" w14:textId="77777777" w:rsidR="00550219" w:rsidRDefault="005502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sz w:val="24"/>
          <w:szCs w:val="24"/>
          <w:highlight w:val="white"/>
        </w:rPr>
      </w:pPr>
    </w:p>
    <w:p w14:paraId="00000012" w14:textId="77777777" w:rsidR="00550219" w:rsidRDefault="00FA38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/>
      </w:pPr>
      <w:bookmarkStart w:id="0" w:name="_heading=h.gjdgxs" w:colFirst="0" w:colLast="0"/>
      <w:bookmarkEnd w:id="0"/>
      <w:r>
        <w:rPr>
          <w:highlight w:val="white"/>
        </w:rPr>
        <w:t xml:space="preserve">(Matthew 13:14-15) </w:t>
      </w:r>
      <w:r>
        <w:rPr>
          <w:b/>
          <w:vertAlign w:val="superscript"/>
        </w:rPr>
        <w:t>14 </w:t>
      </w:r>
      <w:r>
        <w:t xml:space="preserve">In them is fulfilled the prophecy of Isaiah: “‘You will be ever hearing but never understanding; you will be ever seeing but never perceiving. </w:t>
      </w:r>
      <w:r>
        <w:rPr>
          <w:b/>
          <w:vertAlign w:val="superscript"/>
        </w:rPr>
        <w:t>15 </w:t>
      </w:r>
      <w:r>
        <w:t>For this people’s heart has become calloused; they hardly hear with their ears, and they have closed their eye</w:t>
      </w:r>
      <w:r>
        <w:t xml:space="preserve">s. </w:t>
      </w:r>
      <w:proofErr w:type="gramStart"/>
      <w:r>
        <w:t>Otherwise</w:t>
      </w:r>
      <w:proofErr w:type="gramEnd"/>
      <w:r>
        <w:t xml:space="preserve"> they might see with their eyes, hear with their ears, understand with their hearts and turn, and I would heal them.’ (NIV)</w:t>
      </w:r>
    </w:p>
    <w:p w14:paraId="00000013" w14:textId="77777777" w:rsidR="00550219" w:rsidRDefault="00FA38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  <w:highlight w:val="white"/>
        </w:rPr>
        <w:t>1. ________________________: Wanting God’s way</w:t>
      </w:r>
    </w:p>
    <w:p w14:paraId="00000014" w14:textId="61A26451" w:rsidR="00550219" w:rsidRDefault="00FA38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highlight w:val="white"/>
        </w:rPr>
      </w:pPr>
      <w:r>
        <w:t xml:space="preserve">(Matthew 5:6) </w:t>
      </w:r>
      <w:r>
        <w:rPr>
          <w:highlight w:val="white"/>
        </w:rPr>
        <w:t>Blessed are those who hunger and thirst for righteousness,</w:t>
      </w:r>
      <w:r>
        <w:t xml:space="preserve"> </w:t>
      </w:r>
      <w:r>
        <w:rPr>
          <w:highlight w:val="white"/>
        </w:rPr>
        <w:t>for they will be filled. (NIV)</w:t>
      </w:r>
    </w:p>
    <w:p w14:paraId="2DEF6559" w14:textId="77777777" w:rsidR="00FA383A" w:rsidRDefault="00FA38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highlight w:val="white"/>
        </w:rPr>
      </w:pPr>
    </w:p>
    <w:p w14:paraId="00000015" w14:textId="77777777" w:rsidR="00550219" w:rsidRDefault="005502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Quattrocento Sans" w:eastAsia="Quattrocento Sans" w:hAnsi="Quattrocento Sans" w:cs="Quattrocento Sans"/>
          <w:sz w:val="24"/>
          <w:szCs w:val="24"/>
          <w:highlight w:val="white"/>
        </w:rPr>
      </w:pPr>
    </w:p>
    <w:p w14:paraId="00000016" w14:textId="77777777" w:rsidR="00550219" w:rsidRDefault="00FA38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  <w:highlight w:val="white"/>
        </w:rPr>
        <w:t>2. ________________________: Wanting God’s will</w:t>
      </w:r>
    </w:p>
    <w:p w14:paraId="00000017" w14:textId="540FCCB7" w:rsidR="00550219" w:rsidRDefault="00FA38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  <w:r>
        <w:rPr>
          <w:highlight w:val="white"/>
        </w:rPr>
        <w:t>(Luke 22:42) “Father, if you are willing, take this cup from me; yet not my will, but yours be done.” (NIV)</w:t>
      </w:r>
    </w:p>
    <w:p w14:paraId="7D2D69F5" w14:textId="77777777" w:rsidR="00FA383A" w:rsidRDefault="00FA38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Quattrocento Sans" w:eastAsia="Quattrocento Sans" w:hAnsi="Quattrocento Sans" w:cs="Quattrocento Sans"/>
          <w:sz w:val="24"/>
          <w:szCs w:val="24"/>
        </w:rPr>
      </w:pPr>
    </w:p>
    <w:p w14:paraId="00000018" w14:textId="77777777" w:rsidR="00550219" w:rsidRDefault="00FA38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  <w:highlight w:val="white"/>
        </w:rPr>
        <w:t>3. ________________________: Wanting God’s work</w:t>
      </w:r>
    </w:p>
    <w:p w14:paraId="0000001B" w14:textId="5AE680CD" w:rsidR="00550219" w:rsidRDefault="00FA383A" w:rsidP="00FA38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</w:pPr>
      <w:r>
        <w:t xml:space="preserve">(Psalm 51:10-13) </w:t>
      </w:r>
      <w:r>
        <w:rPr>
          <w:b/>
          <w:vertAlign w:val="superscript"/>
        </w:rPr>
        <w:t>10 </w:t>
      </w:r>
      <w:r>
        <w:t xml:space="preserve">Create in me a pure heart, O God, and renew a steadfast spirit within me. </w:t>
      </w:r>
      <w:r>
        <w:rPr>
          <w:b/>
          <w:vertAlign w:val="superscript"/>
        </w:rPr>
        <w:t>11 </w:t>
      </w:r>
      <w:r>
        <w:t xml:space="preserve">Do </w:t>
      </w:r>
      <w:r>
        <w:t xml:space="preserve">not cast me from your presence or take your Holy Spirit from me. </w:t>
      </w:r>
      <w:r>
        <w:rPr>
          <w:b/>
          <w:vertAlign w:val="superscript"/>
        </w:rPr>
        <w:t>12 </w:t>
      </w:r>
      <w:r>
        <w:t xml:space="preserve">Restore to me the joy of your salvation and grant me a willing spirit, to sustain me. </w:t>
      </w:r>
      <w:r>
        <w:rPr>
          <w:b/>
          <w:vertAlign w:val="superscript"/>
        </w:rPr>
        <w:t>13 </w:t>
      </w:r>
      <w:r>
        <w:t>Then I will teach transgressors your ways, so that sinners will turn back to you. (NIV)</w:t>
      </w:r>
    </w:p>
    <w:sectPr w:rsidR="00550219" w:rsidSect="00FA383A">
      <w:pgSz w:w="12240" w:h="15840"/>
      <w:pgMar w:top="1440" w:right="729" w:bottom="1438" w:left="756" w:header="720" w:footer="720" w:gutter="0"/>
      <w:pgNumType w:start="1"/>
      <w:cols w:space="676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panose1 w:val="020B0502050000020003"/>
    <w:charset w:val="00"/>
    <w:family w:val="swiss"/>
    <w:pitch w:val="variable"/>
    <w:sig w:usb0="800000BF" w:usb1="4000005B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219"/>
    <w:rsid w:val="00550219"/>
    <w:rsid w:val="00FA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4314D1"/>
  <w15:docId w15:val="{643B06BF-6DC2-C04B-BB8B-53C534DCD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5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color w:val="000000"/>
      <w:sz w:val="24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1B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5C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table" w:customStyle="1" w:styleId="TableGrid">
    <w:name w:val="TableGrid"/>
    <w:pPr>
      <w:spacing w:after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">
    <w:name w:val="text"/>
    <w:basedOn w:val="DefaultParagraphFont"/>
    <w:rsid w:val="00D52001"/>
  </w:style>
  <w:style w:type="character" w:customStyle="1" w:styleId="woj">
    <w:name w:val="woj"/>
    <w:basedOn w:val="DefaultParagraphFont"/>
    <w:rsid w:val="00D52001"/>
  </w:style>
  <w:style w:type="character" w:customStyle="1" w:styleId="small-caps">
    <w:name w:val="small-caps"/>
    <w:basedOn w:val="DefaultParagraphFont"/>
    <w:rsid w:val="00B26674"/>
  </w:style>
  <w:style w:type="paragraph" w:styleId="ListParagraph">
    <w:name w:val="List Paragraph"/>
    <w:basedOn w:val="Normal"/>
    <w:uiPriority w:val="34"/>
    <w:qFormat/>
    <w:rsid w:val="00B26674"/>
    <w:pPr>
      <w:ind w:left="720"/>
      <w:contextualSpacing/>
    </w:pPr>
  </w:style>
  <w:style w:type="character" w:customStyle="1" w:styleId="indent-1-breaks">
    <w:name w:val="indent-1-breaks"/>
    <w:basedOn w:val="DefaultParagraphFont"/>
    <w:rsid w:val="00B26674"/>
  </w:style>
  <w:style w:type="character" w:styleId="Hyperlink">
    <w:name w:val="Hyperlink"/>
    <w:basedOn w:val="DefaultParagraphFont"/>
    <w:uiPriority w:val="99"/>
    <w:unhideWhenUsed/>
    <w:rsid w:val="00DA440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80CFA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NoSpacing">
    <w:name w:val="No Spacing"/>
    <w:uiPriority w:val="1"/>
    <w:qFormat/>
    <w:rsid w:val="00EA1B64"/>
    <w:pPr>
      <w:spacing w:after="0"/>
      <w:ind w:left="10" w:hanging="10"/>
    </w:pPr>
    <w:rPr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EA1B6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hapter-2">
    <w:name w:val="chapter-2"/>
    <w:basedOn w:val="Normal"/>
    <w:rsid w:val="00C14ED7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line">
    <w:name w:val="line"/>
    <w:basedOn w:val="Normal"/>
    <w:rsid w:val="00BA7015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30F8"/>
    <w:rPr>
      <w:color w:val="808080"/>
      <w:shd w:val="clear" w:color="auto" w:fill="E6E6E6"/>
    </w:rPr>
  </w:style>
  <w:style w:type="paragraph" w:customStyle="1" w:styleId="first-line-none">
    <w:name w:val="first-line-none"/>
    <w:basedOn w:val="Normal"/>
    <w:rsid w:val="00CB4782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passage-display-bcv">
    <w:name w:val="passage-display-bcv"/>
    <w:basedOn w:val="DefaultParagraphFont"/>
    <w:rsid w:val="00381C00"/>
  </w:style>
  <w:style w:type="character" w:customStyle="1" w:styleId="passage-display-version">
    <w:name w:val="passage-display-version"/>
    <w:basedOn w:val="DefaultParagraphFont"/>
    <w:rsid w:val="00381C00"/>
  </w:style>
  <w:style w:type="paragraph" w:styleId="BalloonText">
    <w:name w:val="Balloon Text"/>
    <w:basedOn w:val="Normal"/>
    <w:link w:val="BalloonTextChar"/>
    <w:uiPriority w:val="99"/>
    <w:semiHidden/>
    <w:unhideWhenUsed/>
    <w:rsid w:val="00C93DD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DDA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chapter-1">
    <w:name w:val="chapter-1"/>
    <w:basedOn w:val="Normal"/>
    <w:rsid w:val="000C2AF5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hang-1">
    <w:name w:val="hang-1"/>
    <w:basedOn w:val="Normal"/>
    <w:rsid w:val="00B835A3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left-1">
    <w:name w:val="left-1"/>
    <w:basedOn w:val="Normal"/>
    <w:rsid w:val="00B835A3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65C6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top-05">
    <w:name w:val="top-05"/>
    <w:basedOn w:val="Normal"/>
    <w:rsid w:val="00812282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top-1">
    <w:name w:val="top-1"/>
    <w:basedOn w:val="Normal"/>
    <w:rsid w:val="00950BD0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chapternum">
    <w:name w:val="chapternum"/>
    <w:basedOn w:val="DefaultParagraphFont"/>
    <w:rsid w:val="00DC1CA2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Kz19XAKAPWboVQVufI8PF/bHoQ==">AMUW2mWkASGxzDlVrEw89SfA8AjiosTB4wV2qSv1LpYCzBGFAdaNPa9XcueSNPC20XbkBZ9+PLZRpIIiMa1oRDGMkywM4n7GDU7uE9xo4M/HHYAuVcJ5ramiFaiYhABLC+qtOxUe7Dl5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402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 Allen</dc:creator>
  <cp:lastModifiedBy>Arnold King</cp:lastModifiedBy>
  <cp:revision>2</cp:revision>
  <dcterms:created xsi:type="dcterms:W3CDTF">2022-05-09T19:39:00Z</dcterms:created>
  <dcterms:modified xsi:type="dcterms:W3CDTF">2022-05-09T19:39:00Z</dcterms:modified>
</cp:coreProperties>
</file>